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A" w:rsidRDefault="001474AA" w:rsidP="001474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  <w:lang w:eastAsia="ru-RU"/>
        </w:rPr>
        <w:t>Аннотация к рабочей программе по технологии (1-4 классы)</w:t>
      </w:r>
    </w:p>
    <w:p w:rsidR="001474AA" w:rsidRPr="00942C21" w:rsidRDefault="001474AA" w:rsidP="001474A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C2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942C21">
        <w:rPr>
          <w:rFonts w:ascii="Times New Roman" w:hAnsi="Times New Roman"/>
          <w:sz w:val="24"/>
          <w:szCs w:val="24"/>
          <w:lang w:eastAsia="ru-RU"/>
        </w:rPr>
        <w:t xml:space="preserve">разработана на основе </w:t>
      </w:r>
      <w:proofErr w:type="gramStart"/>
      <w:r w:rsidRPr="00942C21">
        <w:rPr>
          <w:rFonts w:ascii="Times New Roman" w:hAnsi="Times New Roman"/>
          <w:sz w:val="24"/>
          <w:szCs w:val="24"/>
          <w:lang w:eastAsia="ru-RU"/>
        </w:rPr>
        <w:t>Федерального</w:t>
      </w:r>
      <w:proofErr w:type="gramEnd"/>
      <w:r w:rsidRPr="00942C21">
        <w:rPr>
          <w:rFonts w:ascii="Times New Roman" w:hAnsi="Times New Roman"/>
          <w:sz w:val="24"/>
          <w:szCs w:val="24"/>
          <w:lang w:eastAsia="ru-RU"/>
        </w:rPr>
        <w:t xml:space="preserve"> государственного</w:t>
      </w:r>
    </w:p>
    <w:p w:rsidR="001474AA" w:rsidRDefault="001474AA" w:rsidP="001474A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2C21">
        <w:rPr>
          <w:rFonts w:ascii="Times New Roman" w:hAnsi="Times New Roman"/>
          <w:sz w:val="24"/>
          <w:szCs w:val="24"/>
          <w:lang w:eastAsia="ru-RU"/>
        </w:rPr>
        <w:t>образовательного стандарта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образования, </w:t>
      </w:r>
      <w:r w:rsidRPr="00942C21">
        <w:rPr>
          <w:rFonts w:ascii="Times New Roman" w:hAnsi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Pr="00942C21">
        <w:rPr>
          <w:rFonts w:ascii="Times New Roman" w:hAnsi="Times New Roman"/>
          <w:sz w:val="24"/>
          <w:szCs w:val="24"/>
          <w:lang w:eastAsia="ru-RU"/>
        </w:rPr>
        <w:t>Е.А.Лутцевой</w:t>
      </w:r>
      <w:proofErr w:type="spellEnd"/>
      <w:r w:rsidRPr="00942C21">
        <w:rPr>
          <w:rFonts w:ascii="Times New Roman" w:hAnsi="Times New Roman"/>
          <w:sz w:val="24"/>
          <w:szCs w:val="24"/>
          <w:lang w:eastAsia="ru-RU"/>
        </w:rPr>
        <w:t xml:space="preserve"> (2-4 классы), </w:t>
      </w:r>
      <w:proofErr w:type="spellStart"/>
      <w:r w:rsidRPr="00942C21">
        <w:rPr>
          <w:rFonts w:ascii="Times New Roman" w:hAnsi="Times New Roman"/>
          <w:sz w:val="24"/>
          <w:szCs w:val="24"/>
          <w:lang w:eastAsia="ru-RU"/>
        </w:rPr>
        <w:t>Узоровой</w:t>
      </w:r>
      <w:proofErr w:type="spellEnd"/>
      <w:r w:rsidRPr="00942C21">
        <w:rPr>
          <w:rFonts w:ascii="Times New Roman" w:hAnsi="Times New Roman"/>
          <w:sz w:val="24"/>
          <w:szCs w:val="24"/>
          <w:lang w:eastAsia="ru-RU"/>
        </w:rPr>
        <w:t>, Нефедовой (1 классы)</w:t>
      </w:r>
      <w:r>
        <w:rPr>
          <w:rFonts w:ascii="Times New Roman" w:hAnsi="Times New Roman"/>
          <w:sz w:val="24"/>
          <w:szCs w:val="24"/>
          <w:lang w:eastAsia="ru-RU"/>
        </w:rPr>
        <w:t xml:space="preserve"> «Технология»</w:t>
      </w:r>
      <w:r w:rsidR="00F04918" w:rsidRPr="00F04918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 xml:space="preserve"> </w:t>
      </w:r>
      <w:r w:rsidR="00F04918"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( УМК «Планета знаний»)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Целями</w:t>
      </w:r>
      <w:r w:rsidRPr="00E96427">
        <w:rPr>
          <w:rFonts w:ascii="Times New Roman CYR" w:eastAsia="Times New Roman CYR" w:hAnsi="Times New Roman CYR" w:cs="Times New Roman CYR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изучения технологии в начальной школе являются: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6427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E96427">
        <w:rPr>
          <w:rFonts w:ascii="Times New Roman CYR" w:eastAsia="Times New Roman CYR" w:hAnsi="Times New Roman CYR" w:cs="Times New Roman CYR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</w:pPr>
      <w:proofErr w:type="spellStart"/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сенсорики</w:t>
      </w:r>
      <w:proofErr w:type="spellEnd"/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6427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E96427">
        <w:rPr>
          <w:rFonts w:ascii="Times New Roman CYR" w:eastAsia="Times New Roman CYR" w:hAnsi="Times New Roman CYR" w:cs="Times New Roman CYR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</w:pP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— наблюдение, сравнение, анализ, классификация и обобщение;</w:t>
      </w:r>
    </w:p>
    <w:p w:rsidR="001474AA" w:rsidRPr="00E96427" w:rsidRDefault="001474AA" w:rsidP="001474A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96427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E96427">
        <w:rPr>
          <w:rFonts w:ascii="Times New Roman CYR" w:eastAsia="Times New Roman CYR" w:hAnsi="Times New Roman CYR" w:cs="Times New Roman CYR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1474AA" w:rsidRPr="00E96427" w:rsidRDefault="001474AA" w:rsidP="001474AA">
      <w:pPr>
        <w:pStyle w:val="a3"/>
        <w:jc w:val="both"/>
        <w:rPr>
          <w:rFonts w:eastAsia="Times New Roman CYR" w:cs="Times New Roman CYR"/>
          <w:kern w:val="3"/>
          <w:sz w:val="24"/>
          <w:szCs w:val="24"/>
          <w:lang w:eastAsia="zh-CN" w:bidi="hi-IN"/>
        </w:rPr>
      </w:pPr>
      <w:r w:rsidRPr="00E96427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E96427">
        <w:rPr>
          <w:rFonts w:ascii="Times New Roman CYR" w:eastAsia="Times New Roman CYR" w:hAnsi="Times New Roman CYR" w:cs="Times New Roman CYR"/>
          <w:i/>
          <w:iCs/>
          <w:kern w:val="3"/>
          <w:sz w:val="24"/>
          <w:szCs w:val="24"/>
          <w:lang w:eastAsia="zh-CN" w:bidi="hi-IN"/>
        </w:rPr>
        <w:t xml:space="preserve">воспитание </w:t>
      </w:r>
      <w:r w:rsidRPr="00E96427"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zh-CN" w:bidi="hi-IN"/>
        </w:rPr>
        <w:t>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</w:t>
      </w:r>
      <w:r w:rsidRPr="00E96427">
        <w:rPr>
          <w:rFonts w:eastAsia="Times New Roman CYR" w:cs="Times New Roman CYR"/>
          <w:kern w:val="3"/>
          <w:sz w:val="24"/>
          <w:szCs w:val="24"/>
          <w:lang w:eastAsia="zh-CN" w:bidi="hi-IN"/>
        </w:rPr>
        <w:t>.</w:t>
      </w:r>
    </w:p>
    <w:p w:rsidR="001474AA" w:rsidRPr="00E96427" w:rsidRDefault="001474AA" w:rsidP="001474AA">
      <w:pPr>
        <w:pStyle w:val="a3"/>
        <w:jc w:val="both"/>
        <w:rPr>
          <w:rFonts w:eastAsia="Times New Roman CYR" w:cs="Times New Roman CYR"/>
          <w:kern w:val="3"/>
          <w:sz w:val="24"/>
          <w:szCs w:val="24"/>
          <w:lang w:eastAsia="zh-CN" w:bidi="hi-IN"/>
        </w:rPr>
      </w:pPr>
    </w:p>
    <w:p w:rsidR="001474AA" w:rsidRPr="001474AA" w:rsidRDefault="001474AA" w:rsidP="001474A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74AA">
        <w:rPr>
          <w:rFonts w:ascii="Times New Roman" w:hAnsi="Times New Roman"/>
          <w:b/>
          <w:sz w:val="24"/>
          <w:szCs w:val="24"/>
          <w:lang w:eastAsia="ru-RU"/>
        </w:rPr>
        <w:t>Место курса «Технология» в учебном плане:</w:t>
      </w:r>
    </w:p>
    <w:p w:rsidR="001474AA" w:rsidRPr="00E96427" w:rsidRDefault="001474AA" w:rsidP="001474A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96427">
        <w:rPr>
          <w:rFonts w:ascii="Times New Roman" w:hAnsi="Times New Roman"/>
          <w:sz w:val="24"/>
          <w:szCs w:val="24"/>
          <w:lang w:eastAsia="ru-RU"/>
        </w:rPr>
        <w:t>На изучение технологии в начальной школе отводится 1 ч в неделю. Курс</w:t>
      </w:r>
    </w:p>
    <w:p w:rsidR="001474AA" w:rsidRPr="00E96427" w:rsidRDefault="001474AA" w:rsidP="001474A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рассчитан на 139 ч: 34 ч - в 1 классе (34 учебные недели), по 35</w:t>
      </w:r>
      <w:r w:rsidRPr="00E96427">
        <w:rPr>
          <w:rFonts w:ascii="Times New Roman" w:hAnsi="Times New Roman"/>
          <w:sz w:val="24"/>
          <w:szCs w:val="24"/>
          <w:lang w:eastAsia="ru-RU"/>
        </w:rPr>
        <w:t xml:space="preserve"> ч - во 2, 3 и 4</w:t>
      </w:r>
    </w:p>
    <w:p w:rsidR="00464C48" w:rsidRDefault="001474AA" w:rsidP="001474AA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(35</w:t>
      </w:r>
      <w:r w:rsidRPr="00E96427">
        <w:rPr>
          <w:rFonts w:ascii="Times New Roman" w:hAnsi="Times New Roman"/>
          <w:sz w:val="24"/>
          <w:szCs w:val="24"/>
          <w:lang w:eastAsia="ru-RU"/>
        </w:rPr>
        <w:t xml:space="preserve"> учебны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E96427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E96427">
        <w:rPr>
          <w:rFonts w:ascii="Times New Roman" w:hAnsi="Times New Roman"/>
          <w:sz w:val="24"/>
          <w:szCs w:val="24"/>
          <w:lang w:eastAsia="ru-RU"/>
        </w:rPr>
        <w:t xml:space="preserve"> в каждом классе).</w:t>
      </w:r>
    </w:p>
    <w:p w:rsidR="001474AA" w:rsidRPr="001474AA" w:rsidRDefault="001474AA" w:rsidP="001474A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474A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1474AA" w:rsidRPr="00DF249D" w:rsidRDefault="001474AA" w:rsidP="001474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49D">
        <w:rPr>
          <w:rFonts w:ascii="Times New Roman" w:hAnsi="Times New Roman" w:cs="Times New Roman"/>
          <w:sz w:val="24"/>
          <w:szCs w:val="24"/>
        </w:rPr>
        <w:t xml:space="preserve">Технология.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DF249D">
        <w:rPr>
          <w:rFonts w:ascii="Times New Roman" w:hAnsi="Times New Roman" w:cs="Times New Roman"/>
          <w:sz w:val="24"/>
          <w:szCs w:val="24"/>
        </w:rPr>
        <w:t xml:space="preserve">. Нефедова Е. А., </w:t>
      </w:r>
      <w:proofErr w:type="spellStart"/>
      <w:r w:rsidRPr="00DF249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F249D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1474AA" w:rsidRPr="00DF249D" w:rsidRDefault="001474AA" w:rsidP="001474AA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49D">
        <w:rPr>
          <w:rFonts w:ascii="Times New Roman" w:hAnsi="Times New Roman" w:cs="Times New Roman"/>
          <w:sz w:val="24"/>
          <w:szCs w:val="24"/>
        </w:rPr>
        <w:t xml:space="preserve">Технология. Рабочая тетрадь. Нефедова Е. А., </w:t>
      </w:r>
      <w:proofErr w:type="spellStart"/>
      <w:r w:rsidRPr="00DF249D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F249D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1474AA" w:rsidRDefault="001474AA" w:rsidP="001474AA"/>
    <w:p w:rsidR="001474AA" w:rsidRDefault="001474AA"/>
    <w:sectPr w:rsidR="001474AA" w:rsidSect="0046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EDC"/>
    <w:multiLevelType w:val="multilevel"/>
    <w:tmpl w:val="8124BF1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DCD56C2"/>
    <w:multiLevelType w:val="hybridMultilevel"/>
    <w:tmpl w:val="17A4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474AA"/>
    <w:rsid w:val="001474AA"/>
    <w:rsid w:val="00464C48"/>
    <w:rsid w:val="004B6B88"/>
    <w:rsid w:val="00F0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74A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RTFNum2">
    <w:name w:val="RTF_Num 2"/>
    <w:basedOn w:val="a2"/>
    <w:rsid w:val="001474AA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1474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2018-11-04T15:02:00Z</dcterms:created>
  <dcterms:modified xsi:type="dcterms:W3CDTF">2018-11-05T17:49:00Z</dcterms:modified>
</cp:coreProperties>
</file>